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F9" w:rsidRDefault="005671F9" w:rsidP="005671F9">
      <w:r w:rsidRPr="005671F9">
        <w:t>Bovine Study Questions V</w:t>
      </w:r>
      <w:r>
        <w:t>I</w:t>
      </w:r>
    </w:p>
    <w:p w:rsidR="005671F9" w:rsidRDefault="005671F9" w:rsidP="00416F90">
      <w:pPr>
        <w:ind w:left="720" w:hanging="720"/>
      </w:pPr>
      <w:r>
        <w:t>1.</w:t>
      </w:r>
      <w:r>
        <w:tab/>
      </w:r>
      <w:r w:rsidR="00416F90">
        <w:t xml:space="preserve">Diagnostic auscultation of the rumen is performed to determine both the ____________________ </w:t>
      </w:r>
      <w:proofErr w:type="spellStart"/>
      <w:r w:rsidR="00416F90">
        <w:t>and</w:t>
      </w:r>
      <w:proofErr w:type="spellEnd"/>
      <w:r w:rsidR="00416F90">
        <w:t xml:space="preserve"> ________________________________ of the contractions.</w:t>
      </w:r>
    </w:p>
    <w:p w:rsidR="00416F90" w:rsidRDefault="00416F90" w:rsidP="00416F90">
      <w:pPr>
        <w:ind w:left="720" w:hanging="720"/>
      </w:pPr>
      <w:r>
        <w:t>2.</w:t>
      </w:r>
      <w:r>
        <w:tab/>
        <w:t>The normal rumen pH of cattle on a primary concentrate diet would be about ____________________, while the pH on a primarily roughage diet would be _________________________.</w:t>
      </w:r>
    </w:p>
    <w:p w:rsidR="00416F90" w:rsidRDefault="00416F90" w:rsidP="00416F90">
      <w:pPr>
        <w:ind w:left="720" w:hanging="720"/>
      </w:pPr>
      <w:r>
        <w:t>3.</w:t>
      </w:r>
      <w:r>
        <w:tab/>
        <w:t>___________________________ in cattle is a sequel to an abrupt change in diet.</w:t>
      </w:r>
    </w:p>
    <w:p w:rsidR="00416F90" w:rsidRDefault="00416F90" w:rsidP="00416F90">
      <w:pPr>
        <w:ind w:left="720" w:hanging="720"/>
      </w:pPr>
      <w:r>
        <w:t>4.</w:t>
      </w:r>
      <w:r>
        <w:tab/>
      </w:r>
      <w:proofErr w:type="spellStart"/>
      <w:r>
        <w:t>Hypochloremic</w:t>
      </w:r>
      <w:proofErr w:type="spellEnd"/>
      <w:r>
        <w:t xml:space="preserve"> metabolic alkalosis in cattle is a sign of several bovine diseases including ________________,</w:t>
      </w:r>
    </w:p>
    <w:p w:rsidR="00416F90" w:rsidRDefault="00416F90" w:rsidP="00416F90">
      <w:pPr>
        <w:ind w:left="720" w:hanging="720"/>
      </w:pPr>
      <w:r>
        <w:tab/>
        <w:t>_____________________</w:t>
      </w:r>
      <w:proofErr w:type="gramStart"/>
      <w:r>
        <w:t>_,</w:t>
      </w:r>
      <w:proofErr w:type="gramEnd"/>
      <w:r>
        <w:t xml:space="preserve"> and ________________________.</w:t>
      </w:r>
      <w:r w:rsidR="00200364">
        <w:t xml:space="preserve">  A ____________ prognosis is usually offered in those cases where the serum _______________ value is less than ________________.</w:t>
      </w:r>
    </w:p>
    <w:p w:rsidR="00416F90" w:rsidRDefault="00416F90" w:rsidP="00416F90">
      <w:pPr>
        <w:ind w:left="720" w:hanging="720"/>
      </w:pPr>
      <w:r>
        <w:t>5.</w:t>
      </w:r>
      <w:r>
        <w:tab/>
      </w:r>
      <w:proofErr w:type="gramStart"/>
      <w:r>
        <w:t>The</w:t>
      </w:r>
      <w:proofErr w:type="gramEnd"/>
      <w:r>
        <w:t xml:space="preserve"> most severe form of fermentative rumen disorder is known as _________________ or _______________.</w:t>
      </w:r>
    </w:p>
    <w:p w:rsidR="00416F90" w:rsidRDefault="00416F90" w:rsidP="00416F90">
      <w:pPr>
        <w:ind w:left="720" w:hanging="720"/>
      </w:pPr>
      <w:r>
        <w:t>6.</w:t>
      </w:r>
      <w:r>
        <w:tab/>
        <w:t>Chronic rumen acidosis in dairy cattle is often manifested by increased __________________________ or</w:t>
      </w:r>
    </w:p>
    <w:p w:rsidR="00416F90" w:rsidRDefault="00416F90" w:rsidP="00416F90">
      <w:pPr>
        <w:ind w:left="720" w:hanging="720"/>
      </w:pPr>
      <w:r>
        <w:tab/>
      </w:r>
      <w:proofErr w:type="gramStart"/>
      <w:r>
        <w:t>decreased</w:t>
      </w:r>
      <w:proofErr w:type="gramEnd"/>
      <w:r>
        <w:t xml:space="preserve"> ____________________________.</w:t>
      </w:r>
    </w:p>
    <w:p w:rsidR="00416F90" w:rsidRDefault="00416F90" w:rsidP="00416F90">
      <w:pPr>
        <w:ind w:left="720" w:hanging="720"/>
      </w:pPr>
      <w:r>
        <w:t>7.</w:t>
      </w:r>
      <w:r>
        <w:tab/>
        <w:t>Rumen acidosis in cattle is sometimes referred to as SARA, otherwise known as</w:t>
      </w:r>
    </w:p>
    <w:p w:rsidR="00416F90" w:rsidRDefault="00416F90" w:rsidP="00416F90">
      <w:pPr>
        <w:ind w:left="720" w:hanging="720"/>
      </w:pPr>
      <w:r>
        <w:tab/>
        <w:t>_________________________________________.</w:t>
      </w:r>
    </w:p>
    <w:p w:rsidR="00416F90" w:rsidRDefault="00416F90" w:rsidP="00416F90">
      <w:pPr>
        <w:ind w:left="720" w:hanging="720"/>
      </w:pPr>
      <w:r>
        <w:t>8.</w:t>
      </w:r>
      <w:r>
        <w:tab/>
        <w:t>In feedlot cattle sudden death without other signs may be caused by ________________________________.</w:t>
      </w:r>
    </w:p>
    <w:p w:rsidR="00416F90" w:rsidRDefault="00416F90" w:rsidP="00416F90">
      <w:pPr>
        <w:ind w:left="720" w:hanging="720"/>
      </w:pPr>
      <w:r>
        <w:t>9.</w:t>
      </w:r>
      <w:r>
        <w:tab/>
      </w:r>
      <w:r w:rsidR="009E3207">
        <w:t xml:space="preserve">Left </w:t>
      </w:r>
      <w:proofErr w:type="spellStart"/>
      <w:r w:rsidR="009E3207">
        <w:t>abomasal</w:t>
      </w:r>
      <w:proofErr w:type="spellEnd"/>
      <w:r w:rsidR="009E3207">
        <w:t xml:space="preserve"> displacement is primarily a disease of ___________________________ dairy cattle.</w:t>
      </w:r>
    </w:p>
    <w:p w:rsidR="009E3207" w:rsidRDefault="009E3207" w:rsidP="00416F90">
      <w:pPr>
        <w:ind w:left="720" w:hanging="720"/>
      </w:pPr>
      <w:r>
        <w:t>10.</w:t>
      </w:r>
      <w:r>
        <w:tab/>
        <w:t xml:space="preserve">A complication of rolling a cow to correct </w:t>
      </w:r>
      <w:proofErr w:type="spellStart"/>
      <w:r>
        <w:t>abomasal</w:t>
      </w:r>
      <w:proofErr w:type="spellEnd"/>
      <w:r>
        <w:t xml:space="preserve"> displacement might be _____________________ of the abomasum.</w:t>
      </w:r>
    </w:p>
    <w:p w:rsidR="009E3207" w:rsidRDefault="009E3207" w:rsidP="00416F90">
      <w:pPr>
        <w:ind w:left="720" w:hanging="720"/>
      </w:pPr>
      <w:proofErr w:type="gramStart"/>
      <w:r>
        <w:t>11.</w:t>
      </w:r>
      <w:r>
        <w:tab/>
        <w:t>Bovine disease</w:t>
      </w:r>
      <w:proofErr w:type="gramEnd"/>
      <w:r>
        <w:t xml:space="preserve"> which often precede left </w:t>
      </w:r>
      <w:proofErr w:type="spellStart"/>
      <w:r>
        <w:t>abomasal</w:t>
      </w:r>
      <w:proofErr w:type="spellEnd"/>
      <w:r>
        <w:t xml:space="preserve"> displacement or are sometimes found concurrently include ___________________, ___________________, _____________________, or _________________________.</w:t>
      </w:r>
    </w:p>
    <w:p w:rsidR="009E3207" w:rsidRDefault="009E3207" w:rsidP="00416F90">
      <w:pPr>
        <w:ind w:left="720" w:hanging="720"/>
      </w:pPr>
      <w:r>
        <w:t>12.</w:t>
      </w:r>
      <w:r>
        <w:tab/>
        <w:t xml:space="preserve">Dairy cattle rations should contain about ____________crude fiber, preferably in the form of coarse roughage to aid in prevention of </w:t>
      </w:r>
      <w:proofErr w:type="spellStart"/>
      <w:r>
        <w:t>rumenitis</w:t>
      </w:r>
      <w:proofErr w:type="spellEnd"/>
      <w:r>
        <w:t xml:space="preserve">, bloat, or left </w:t>
      </w:r>
      <w:proofErr w:type="spellStart"/>
      <w:r>
        <w:t>abomasal</w:t>
      </w:r>
      <w:proofErr w:type="spellEnd"/>
      <w:r>
        <w:t xml:space="preserve"> displacement.</w:t>
      </w:r>
    </w:p>
    <w:p w:rsidR="00200364" w:rsidRDefault="00200364" w:rsidP="00416F90">
      <w:pPr>
        <w:ind w:left="720" w:hanging="720"/>
      </w:pPr>
      <w:r>
        <w:t>13.</w:t>
      </w:r>
      <w:r>
        <w:tab/>
        <w:t>Traumatic pericarditis in cattle is often accompanied by signs of cardiac failure and auscultation of splashing sounds.  These sounds are caused by the presence of both _________ and __________ within the pericardium.</w:t>
      </w:r>
    </w:p>
    <w:p w:rsidR="00200364" w:rsidRDefault="00200364" w:rsidP="00416F90">
      <w:pPr>
        <w:ind w:left="720" w:hanging="720"/>
      </w:pPr>
      <w:r>
        <w:t>14.</w:t>
      </w:r>
      <w:r>
        <w:tab/>
        <w:t>_____________ and ____________ are among the most commonly observed symptoms of all bovine diseases.</w:t>
      </w:r>
    </w:p>
    <w:p w:rsidR="00200364" w:rsidRDefault="00200364" w:rsidP="00416F90">
      <w:pPr>
        <w:ind w:left="720" w:hanging="720"/>
      </w:pPr>
      <w:r>
        <w:t>15.</w:t>
      </w:r>
      <w:r>
        <w:tab/>
        <w:t xml:space="preserve">During periods of colder weather </w:t>
      </w:r>
      <w:proofErr w:type="spellStart"/>
      <w:r>
        <w:t>rumenal</w:t>
      </w:r>
      <w:proofErr w:type="spellEnd"/>
      <w:r>
        <w:t xml:space="preserve"> </w:t>
      </w:r>
      <w:proofErr w:type="spellStart"/>
      <w:r>
        <w:t>atony</w:t>
      </w:r>
      <w:proofErr w:type="spellEnd"/>
      <w:r>
        <w:t xml:space="preserve"> of several hours duration can be observed after cattle drink large quantities of __________________.</w:t>
      </w:r>
    </w:p>
    <w:p w:rsidR="00200364" w:rsidRDefault="00200364" w:rsidP="00416F90">
      <w:pPr>
        <w:ind w:left="720" w:hanging="720"/>
      </w:pPr>
      <w:r>
        <w:t>16.</w:t>
      </w:r>
      <w:r>
        <w:tab/>
        <w:t>Three common predisposing causes of vagal indigestion syndrome in cattle are _______________________, _______________________, and __________________________.</w:t>
      </w:r>
    </w:p>
    <w:p w:rsidR="00200364" w:rsidRDefault="00200364" w:rsidP="00416F90">
      <w:pPr>
        <w:ind w:left="720" w:hanging="720"/>
      </w:pPr>
      <w:r>
        <w:t>17.</w:t>
      </w:r>
      <w:r>
        <w:tab/>
        <w:t xml:space="preserve">Dehydration which accompanies acute </w:t>
      </w:r>
      <w:proofErr w:type="spellStart"/>
      <w:r>
        <w:t>rumenal</w:t>
      </w:r>
      <w:proofErr w:type="spellEnd"/>
      <w:r>
        <w:t xml:space="preserve"> acidosis in cattle is related to increased rumen _____________.</w:t>
      </w:r>
    </w:p>
    <w:p w:rsidR="0023191C" w:rsidRPr="005671F9" w:rsidRDefault="00200364" w:rsidP="00416F90">
      <w:pPr>
        <w:ind w:left="720" w:hanging="720"/>
      </w:pPr>
      <w:r>
        <w:t>18.</w:t>
      </w:r>
      <w:r>
        <w:tab/>
      </w:r>
      <w:r w:rsidR="0023191C">
        <w:t xml:space="preserve">A clinical </w:t>
      </w:r>
      <w:proofErr w:type="spellStart"/>
      <w:r w:rsidR="0023191C">
        <w:t>signlikely</w:t>
      </w:r>
      <w:proofErr w:type="spellEnd"/>
      <w:r w:rsidR="0023191C">
        <w:t xml:space="preserve"> to be indicative of left </w:t>
      </w:r>
      <w:proofErr w:type="spellStart"/>
      <w:r w:rsidR="0023191C">
        <w:t>abomasal</w:t>
      </w:r>
      <w:proofErr w:type="spellEnd"/>
      <w:r w:rsidR="0023191C">
        <w:t xml:space="preserve"> displacement is ___________________________________.</w:t>
      </w:r>
      <w:bookmarkStart w:id="0" w:name="_GoBack"/>
      <w:bookmarkEnd w:id="0"/>
    </w:p>
    <w:p w:rsidR="00B06E5F" w:rsidRDefault="00B06E5F"/>
    <w:sectPr w:rsidR="00B06E5F" w:rsidSect="00567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F9"/>
    <w:rsid w:val="00200364"/>
    <w:rsid w:val="0023191C"/>
    <w:rsid w:val="00416F90"/>
    <w:rsid w:val="005671F9"/>
    <w:rsid w:val="00654F64"/>
    <w:rsid w:val="009402F3"/>
    <w:rsid w:val="009E3207"/>
    <w:rsid w:val="00B06E5F"/>
    <w:rsid w:val="00B5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Charles</dc:creator>
  <cp:lastModifiedBy>Wallace, Charles</cp:lastModifiedBy>
  <cp:revision>2</cp:revision>
  <dcterms:created xsi:type="dcterms:W3CDTF">2015-06-28T20:07:00Z</dcterms:created>
  <dcterms:modified xsi:type="dcterms:W3CDTF">2015-06-28T20:07:00Z</dcterms:modified>
</cp:coreProperties>
</file>