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Study Questions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p w:rsid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Infectious keratoconjunctivitis in sheep and goats is associated with ________________</w:t>
      </w: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 w:rsidRPr="00A541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41DA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A541DA">
        <w:rPr>
          <w:rFonts w:ascii="Times New Roman" w:hAnsi="Times New Roman" w:cs="Times New Roman"/>
          <w:sz w:val="28"/>
          <w:szCs w:val="28"/>
        </w:rPr>
        <w:t xml:space="preserve"> ____________________.  The disease is known as _____________________ and is</w:t>
      </w:r>
    </w:p>
    <w:p w:rsidR="00A541DA" w:rsidRDefault="00A541DA" w:rsidP="00A541DA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541DA">
        <w:rPr>
          <w:rFonts w:ascii="Times New Roman" w:hAnsi="Times New Roman" w:cs="Times New Roman"/>
          <w:sz w:val="28"/>
          <w:szCs w:val="28"/>
        </w:rPr>
        <w:t>both</w:t>
      </w:r>
      <w:proofErr w:type="gramEnd"/>
      <w:r w:rsidRPr="00A541DA">
        <w:rPr>
          <w:rFonts w:ascii="Times New Roman" w:hAnsi="Times New Roman" w:cs="Times New Roman"/>
          <w:sz w:val="28"/>
          <w:szCs w:val="28"/>
        </w:rPr>
        <w:t xml:space="preserve"> __________________ and _______________________.  The drug of choice for therapy is _____________________.</w:t>
      </w: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"Abscesses" in sheep and goats usually refers to infection with ___________________.</w:t>
      </w: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 w:rsidRPr="00A541DA">
        <w:rPr>
          <w:rFonts w:ascii="Times New Roman" w:hAnsi="Times New Roman" w:cs="Times New Roman"/>
          <w:sz w:val="28"/>
          <w:szCs w:val="28"/>
        </w:rPr>
        <w:tab/>
        <w:t>Lesions are commonly found in the lymph nodes.  So the disease is often referred to as</w:t>
      </w:r>
    </w:p>
    <w:p w:rsidR="00A541DA" w:rsidRDefault="00A541DA" w:rsidP="00A541DA">
      <w:pPr>
        <w:ind w:left="720"/>
        <w:rPr>
          <w:rFonts w:ascii="Times New Roman" w:hAnsi="Times New Roman" w:cs="Times New Roman"/>
          <w:sz w:val="28"/>
          <w:szCs w:val="28"/>
        </w:rPr>
      </w:pPr>
      <w:r w:rsidRPr="00A541DA">
        <w:rPr>
          <w:rFonts w:ascii="Times New Roman" w:hAnsi="Times New Roman" w:cs="Times New Roman"/>
          <w:sz w:val="28"/>
          <w:szCs w:val="28"/>
        </w:rPr>
        <w:tab/>
        <w:t>__________________________.  Due to the way that the animal encapsulates the bacteria within the lymph nodes with ____________________, there is no effective antibiotic therapy.</w:t>
      </w: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Internal lesions of ______________________ are more common in sheep, while</w:t>
      </w: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 w:rsidRPr="00A541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41DA">
        <w:rPr>
          <w:rFonts w:ascii="Times New Roman" w:hAnsi="Times New Roman" w:cs="Times New Roman"/>
          <w:sz w:val="28"/>
          <w:szCs w:val="28"/>
        </w:rPr>
        <w:t>external</w:t>
      </w:r>
      <w:proofErr w:type="gramEnd"/>
      <w:r w:rsidRPr="00A541DA">
        <w:rPr>
          <w:rFonts w:ascii="Times New Roman" w:hAnsi="Times New Roman" w:cs="Times New Roman"/>
          <w:sz w:val="28"/>
          <w:szCs w:val="28"/>
        </w:rPr>
        <w:t xml:space="preserve"> lesions are more common in goats.</w:t>
      </w:r>
    </w:p>
    <w:p w:rsidR="00A541DA" w:rsidRPr="00A541DA" w:rsidRDefault="00A541DA" w:rsidP="00A5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Sudden unexplained deaths in a group of feedlot lambs might suggest ______________,</w:t>
      </w:r>
    </w:p>
    <w:p w:rsidR="00A541DA" w:rsidRDefault="00A541DA" w:rsidP="00A541DA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541DA">
        <w:rPr>
          <w:rFonts w:ascii="Times New Roman" w:hAnsi="Times New Roman" w:cs="Times New Roman"/>
          <w:sz w:val="28"/>
          <w:szCs w:val="28"/>
        </w:rPr>
        <w:t>especially</w:t>
      </w:r>
      <w:proofErr w:type="gramEnd"/>
      <w:r w:rsidRPr="00A541DA">
        <w:rPr>
          <w:rFonts w:ascii="Times New Roman" w:hAnsi="Times New Roman" w:cs="Times New Roman"/>
          <w:sz w:val="28"/>
          <w:szCs w:val="28"/>
        </w:rPr>
        <w:t xml:space="preserve"> if vaccination had been neglected.  Inadequate level of _____________ in the diet is a predisposing factor to the disease.</w:t>
      </w:r>
    </w:p>
    <w:p w:rsidR="00A541DA" w:rsidRDefault="00A541DA" w:rsidP="00A541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Adequate tetanus prophylaxis can be conferred by ___________ doses of vaccine after the first month followed by an annual booster.  Colostral immunity in lambs lasts for about ____________ weeks.</w:t>
      </w:r>
    </w:p>
    <w:p w:rsidR="00A541DA" w:rsidRDefault="00A541DA" w:rsidP="00A541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Lentivirus infections of domestic animals include __________________ of horses, __________________________ of goats and __________________________ of sheep.</w:t>
      </w:r>
    </w:p>
    <w:p w:rsidR="00A541DA" w:rsidRDefault="00A541DA" w:rsidP="00A541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>_____________________ virus affects goats not sheep.  Affected kids may show signs of _____________________ disease, which is referred to as ________________________, while adults are affected with a chronic form of ___________________________.</w:t>
      </w:r>
    </w:p>
    <w:p w:rsidR="00A541DA" w:rsidRDefault="00A541DA" w:rsidP="00A541DA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A541DA">
        <w:rPr>
          <w:rFonts w:ascii="Times New Roman" w:hAnsi="Times New Roman" w:cs="Times New Roman"/>
          <w:sz w:val="28"/>
          <w:szCs w:val="28"/>
        </w:rPr>
        <w:t xml:space="preserve">_______________________ is a disease mostly of sheep, although any sheep or goat breed may be affected.  The disease is characterized by </w:t>
      </w:r>
      <w:proofErr w:type="gramStart"/>
      <w:r w:rsidRPr="00A541D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541DA">
        <w:rPr>
          <w:rFonts w:ascii="Times New Roman" w:hAnsi="Times New Roman" w:cs="Times New Roman"/>
          <w:sz w:val="28"/>
          <w:szCs w:val="28"/>
        </w:rPr>
        <w:t xml:space="preserve"> ______________ onset of clinical signs and affects the ________________ breed primarily because of a genetic predisposition.  There is no treatment for this disease.</w:t>
      </w:r>
      <w:bookmarkStart w:id="0" w:name="_GoBack"/>
      <w:bookmarkEnd w:id="0"/>
    </w:p>
    <w:p w:rsidR="00B06E5F" w:rsidRDefault="00B06E5F"/>
    <w:sectPr w:rsidR="00B06E5F" w:rsidSect="00A5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DA"/>
    <w:rsid w:val="00A541DA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2015-05-06T19:47:00Z</dcterms:created>
  <dcterms:modified xsi:type="dcterms:W3CDTF">2015-05-06T19:52:00Z</dcterms:modified>
</cp:coreProperties>
</file>